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A1F27" w14:textId="77777777" w:rsidR="00E06C23" w:rsidRPr="00E06C23" w:rsidRDefault="00E06C23" w:rsidP="00E06C23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it-IT"/>
        </w:rPr>
      </w:pPr>
      <w:bookmarkStart w:id="0" w:name="_Toc122775904"/>
      <w:bookmarkStart w:id="1" w:name="_Toc98756442"/>
      <w:bookmarkStart w:id="2" w:name="_Toc253650099"/>
      <w:bookmarkStart w:id="3" w:name="_Toc102127205"/>
      <w:bookmarkStart w:id="4" w:name="_Toc104953321"/>
      <w:bookmarkStart w:id="5" w:name="_Toc283464471"/>
      <w:bookmarkStart w:id="6" w:name="_Toc374455056"/>
      <w:bookmarkStart w:id="7" w:name="_Toc374459751"/>
      <w:bookmarkStart w:id="8" w:name="_Toc374612578"/>
      <w:bookmarkStart w:id="9" w:name="_Toc436745936"/>
    </w:p>
    <w:p w14:paraId="4569EE4D" w14:textId="77777777" w:rsidR="00E06C23" w:rsidRPr="00E06C23" w:rsidRDefault="00E06C23" w:rsidP="00E06C23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0BE7DAF0" w14:textId="77777777" w:rsidR="00E06C23" w:rsidRPr="00E06C23" w:rsidRDefault="00E06C23" w:rsidP="00E06C23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58C6F04B" w14:textId="77777777" w:rsidR="00E06C23" w:rsidRPr="00E06C23" w:rsidRDefault="00E06C23" w:rsidP="00E06C23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2BC7AFB5" w14:textId="77777777" w:rsidR="00E06C23" w:rsidRPr="00E06C23" w:rsidRDefault="00E06C23" w:rsidP="00E06C23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26AC700C" w14:textId="77777777" w:rsidR="00E06C23" w:rsidRPr="00E06C23" w:rsidRDefault="00E06C23" w:rsidP="00E06C23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4053462A" w14:textId="77777777" w:rsidR="00E06C23" w:rsidRPr="00E06C23" w:rsidRDefault="00E06C23" w:rsidP="00E06C23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55B78FE0" w14:textId="77777777" w:rsidR="00E06C23" w:rsidRPr="00E06C23" w:rsidRDefault="00E06C23" w:rsidP="00E06C23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7E175D50" w14:textId="77777777" w:rsidR="00E06C23" w:rsidRPr="00E06C23" w:rsidRDefault="00E06C23" w:rsidP="00E06C23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6163B734" w14:textId="77777777" w:rsidR="00E06C23" w:rsidRPr="00E06C23" w:rsidRDefault="00E06C23" w:rsidP="00E06C23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49782A85" w14:textId="77777777" w:rsidR="00E06C23" w:rsidRPr="00E06C23" w:rsidRDefault="00E06C23" w:rsidP="00E06C23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220407FC" w14:textId="77777777" w:rsidR="00E06C23" w:rsidRPr="00E06C23" w:rsidRDefault="00E06C23" w:rsidP="00E06C23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0FB315F5" w14:textId="77777777" w:rsidR="00E06C23" w:rsidRPr="00E06C23" w:rsidRDefault="00E06C23" w:rsidP="00E06C23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645E0F73" w14:textId="77777777" w:rsidR="00E06C23" w:rsidRPr="00E06C23" w:rsidRDefault="00E06C23" w:rsidP="00E06C23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07839881" w14:textId="77777777" w:rsidR="00E06C23" w:rsidRPr="00E06C23" w:rsidRDefault="00E06C23" w:rsidP="00E06C23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5E7E4BA7" w14:textId="77777777" w:rsidR="00E06C23" w:rsidRPr="00E06C23" w:rsidRDefault="00E06C23" w:rsidP="00E06C23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2E2927C0" w14:textId="77777777" w:rsidR="00E06C23" w:rsidRPr="00E06C23" w:rsidRDefault="00E06C23" w:rsidP="00E06C23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7BE6C1AB" w14:textId="77777777" w:rsidR="00E06C23" w:rsidRPr="00E06C23" w:rsidRDefault="00E06C23" w:rsidP="00E06C23">
      <w:pPr>
        <w:keepNext/>
        <w:pBdr>
          <w:top w:val="single" w:sz="4" w:space="13" w:color="auto"/>
          <w:left w:val="single" w:sz="4" w:space="4" w:color="auto"/>
          <w:bottom w:val="single" w:sz="4" w:space="15" w:color="auto"/>
          <w:right w:val="single" w:sz="4" w:space="31" w:color="auto"/>
        </w:pBdr>
        <w:shd w:val="pct5" w:color="auto" w:fill="auto"/>
        <w:spacing w:before="240" w:after="60" w:line="276" w:lineRule="auto"/>
        <w:ind w:left="540" w:right="998"/>
        <w:jc w:val="center"/>
        <w:outlineLvl w:val="0"/>
        <w:rPr>
          <w:rFonts w:ascii="Calibri" w:eastAsia="Times New Roman" w:hAnsi="Calibri" w:cs="Calibri"/>
          <w:b/>
          <w:bCs/>
          <w:kern w:val="32"/>
          <w:sz w:val="32"/>
          <w:szCs w:val="44"/>
          <w:lang w:eastAsia="it-IT"/>
        </w:rPr>
      </w:pPr>
      <w:bookmarkStart w:id="10" w:name="_Toc436745926"/>
      <w:r w:rsidRPr="00E06C23">
        <w:rPr>
          <w:rFonts w:ascii="Calibri" w:eastAsia="Times New Roman" w:hAnsi="Calibri" w:cs="Calibri"/>
          <w:b/>
          <w:bCs/>
          <w:kern w:val="32"/>
          <w:sz w:val="32"/>
          <w:szCs w:val="44"/>
          <w:lang w:eastAsia="it-IT"/>
        </w:rPr>
        <w:t>- PARTE SPECIALE E -</w:t>
      </w:r>
    </w:p>
    <w:bookmarkEnd w:id="10"/>
    <w:p w14:paraId="5EA0C3EA" w14:textId="77777777" w:rsidR="00E06C23" w:rsidRPr="00E06C23" w:rsidRDefault="00E06C23" w:rsidP="00E06C23">
      <w:pPr>
        <w:keepNext/>
        <w:pBdr>
          <w:top w:val="single" w:sz="4" w:space="13" w:color="auto"/>
          <w:left w:val="single" w:sz="4" w:space="4" w:color="auto"/>
          <w:bottom w:val="single" w:sz="4" w:space="15" w:color="auto"/>
          <w:right w:val="single" w:sz="4" w:space="31" w:color="auto"/>
        </w:pBdr>
        <w:shd w:val="pct5" w:color="auto" w:fill="auto"/>
        <w:spacing w:before="240" w:after="60" w:line="276" w:lineRule="auto"/>
        <w:ind w:left="540" w:right="998"/>
        <w:jc w:val="center"/>
        <w:outlineLvl w:val="0"/>
        <w:rPr>
          <w:rFonts w:ascii="Calibri" w:eastAsia="Times New Roman" w:hAnsi="Calibri" w:cs="Calibri"/>
          <w:b/>
          <w:bCs/>
          <w:kern w:val="32"/>
          <w:sz w:val="32"/>
          <w:szCs w:val="44"/>
          <w:lang w:eastAsia="it-IT"/>
        </w:rPr>
      </w:pPr>
      <w:r w:rsidRPr="00E06C23">
        <w:rPr>
          <w:rFonts w:ascii="Calibri" w:eastAsia="Times New Roman" w:hAnsi="Calibri" w:cs="Calibri"/>
          <w:b/>
          <w:bCs/>
          <w:kern w:val="32"/>
          <w:sz w:val="32"/>
          <w:szCs w:val="44"/>
          <w:lang w:eastAsia="it-IT"/>
        </w:rPr>
        <w:t>REATI CON FINALITÀ DI TERRORISMO O DI EVERSIONE DELL'ORDINE DEMOCRATICO</w:t>
      </w:r>
    </w:p>
    <w:p w14:paraId="5888DF84" w14:textId="77777777" w:rsidR="00E06C23" w:rsidRPr="00E06C23" w:rsidRDefault="00E06C23" w:rsidP="00E06C23">
      <w:pPr>
        <w:spacing w:after="0" w:line="276" w:lineRule="auto"/>
        <w:rPr>
          <w:rFonts w:ascii="Arial" w:eastAsia="Times New Roman" w:hAnsi="Arial" w:cs="Arial"/>
          <w:b/>
          <w:bCs/>
          <w:iCs/>
          <w:sz w:val="28"/>
          <w:szCs w:val="28"/>
          <w:lang w:eastAsia="it-IT"/>
        </w:rPr>
      </w:pPr>
      <w:r w:rsidRPr="00E06C23">
        <w:rPr>
          <w:rFonts w:ascii="Arial" w:eastAsia="Times New Roman" w:hAnsi="Arial" w:cs="Arial"/>
          <w:i/>
          <w:sz w:val="24"/>
          <w:szCs w:val="24"/>
          <w:lang w:eastAsia="it-IT"/>
        </w:rPr>
        <w:br w:type="page"/>
      </w:r>
    </w:p>
    <w:p w14:paraId="15F3C04B" w14:textId="77777777" w:rsidR="00E06C23" w:rsidRPr="00E06C23" w:rsidRDefault="00E06C23" w:rsidP="00E06C23">
      <w:pPr>
        <w:keepNext/>
        <w:spacing w:before="240" w:after="60" w:line="276" w:lineRule="auto"/>
        <w:jc w:val="center"/>
        <w:outlineLvl w:val="0"/>
        <w:rPr>
          <w:rFonts w:ascii="Calibri" w:eastAsia="Times New Roman" w:hAnsi="Calibri" w:cs="Calibri"/>
          <w:b/>
          <w:bCs/>
          <w:kern w:val="32"/>
          <w:sz w:val="24"/>
          <w:szCs w:val="24"/>
          <w:lang w:eastAsia="it-IT"/>
        </w:rPr>
      </w:pPr>
      <w:r w:rsidRPr="00E06C23">
        <w:rPr>
          <w:rFonts w:ascii="Calibri" w:eastAsia="Times New Roman" w:hAnsi="Calibri" w:cs="Calibri"/>
          <w:b/>
          <w:bCs/>
          <w:kern w:val="32"/>
          <w:sz w:val="24"/>
          <w:szCs w:val="24"/>
          <w:lang w:eastAsia="it-IT"/>
        </w:rPr>
        <w:lastRenderedPageBreak/>
        <w:t>I REATI CON FINALITA’ DI TERRORISMO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E06C23">
        <w:rPr>
          <w:rFonts w:ascii="Calibri" w:eastAsia="Times New Roman" w:hAnsi="Calibri" w:cs="Calibri"/>
          <w:b/>
          <w:bCs/>
          <w:kern w:val="32"/>
          <w:sz w:val="24"/>
          <w:szCs w:val="24"/>
          <w:lang w:eastAsia="it-IT"/>
        </w:rPr>
        <w:t xml:space="preserve"> O DI EVERSIONE DELL’ORDINE DEMOCRATICO</w:t>
      </w:r>
    </w:p>
    <w:p w14:paraId="4324C1F5" w14:textId="77777777" w:rsidR="00E06C23" w:rsidRPr="00E06C23" w:rsidRDefault="00E06C23" w:rsidP="00E06C23">
      <w:pPr>
        <w:keepNext/>
        <w:spacing w:before="240" w:after="60" w:line="276" w:lineRule="auto"/>
        <w:jc w:val="center"/>
        <w:outlineLvl w:val="0"/>
        <w:rPr>
          <w:rFonts w:ascii="Calibri" w:eastAsia="Times New Roman" w:hAnsi="Calibri" w:cs="Calibri"/>
          <w:b/>
          <w:bCs/>
          <w:kern w:val="32"/>
          <w:sz w:val="24"/>
          <w:szCs w:val="24"/>
          <w:lang w:eastAsia="it-IT"/>
        </w:rPr>
      </w:pPr>
    </w:p>
    <w:p w14:paraId="74319D22" w14:textId="77777777" w:rsidR="00E06C23" w:rsidRPr="00E06C23" w:rsidRDefault="00E06C23" w:rsidP="00E06C23">
      <w:pPr>
        <w:keepNext/>
        <w:widowControl w:val="0"/>
        <w:numPr>
          <w:ilvl w:val="0"/>
          <w:numId w:val="2"/>
        </w:numPr>
        <w:suppressAutoHyphens/>
        <w:adjustRightInd w:val="0"/>
        <w:spacing w:after="0" w:line="276" w:lineRule="auto"/>
        <w:ind w:left="426"/>
        <w:jc w:val="both"/>
        <w:textAlignment w:val="baseline"/>
        <w:outlineLvl w:val="1"/>
        <w:rPr>
          <w:rFonts w:ascii="Calibri" w:eastAsia="Times New Roman" w:hAnsi="Calibri" w:cs="Calibri"/>
          <w:b/>
          <w:bCs/>
          <w:iCs/>
          <w:kern w:val="1"/>
          <w:sz w:val="24"/>
          <w:szCs w:val="24"/>
          <w:lang w:eastAsia="ar-SA"/>
        </w:rPr>
      </w:pPr>
      <w:bookmarkStart w:id="11" w:name="_Toc122775905"/>
      <w:bookmarkStart w:id="12" w:name="_Toc98756443"/>
      <w:bookmarkStart w:id="13" w:name="_Toc253650100"/>
      <w:bookmarkStart w:id="14" w:name="_Toc102127206"/>
      <w:bookmarkStart w:id="15" w:name="_Toc104953322"/>
      <w:bookmarkStart w:id="16" w:name="_Toc283464472"/>
      <w:bookmarkStart w:id="17" w:name="_Toc374455057"/>
      <w:bookmarkStart w:id="18" w:name="_Toc374459752"/>
      <w:bookmarkStart w:id="19" w:name="_Toc374612579"/>
      <w:bookmarkStart w:id="20" w:name="_Toc436745937"/>
      <w:r w:rsidRPr="00E06C23">
        <w:rPr>
          <w:rFonts w:ascii="Calibri" w:eastAsia="Times New Roman" w:hAnsi="Calibri" w:cs="Calibri"/>
          <w:b/>
          <w:bCs/>
          <w:iCs/>
          <w:kern w:val="1"/>
          <w:sz w:val="24"/>
          <w:szCs w:val="24"/>
          <w:lang w:eastAsia="ar-SA"/>
        </w:rPr>
        <w:t>I reati con finalità di terrorismo o di eversione dell'ordine democratico richiamati dall’articolo 25-quater del d.lgs. 231/2001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2E6605FB" w14:textId="77777777" w:rsidR="00E06C23" w:rsidRPr="00E06C23" w:rsidRDefault="00E06C23" w:rsidP="00E06C23">
      <w:pPr>
        <w:widowControl w:val="0"/>
        <w:adjustRightInd w:val="0"/>
        <w:spacing w:after="0" w:line="360" w:lineRule="atLeast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ar-SA"/>
        </w:rPr>
      </w:pPr>
    </w:p>
    <w:p w14:paraId="1B0045ED" w14:textId="77777777" w:rsidR="00E06C23" w:rsidRPr="00E06C23" w:rsidRDefault="00E06C23" w:rsidP="00E06C23">
      <w:pPr>
        <w:spacing w:before="120" w:after="0" w:line="276" w:lineRule="auto"/>
        <w:jc w:val="both"/>
        <w:rPr>
          <w:rFonts w:ascii="Calibri" w:eastAsia="Times New Roman" w:hAnsi="Calibri" w:cs="Calibri"/>
          <w:bCs/>
          <w:sz w:val="24"/>
          <w:szCs w:val="24"/>
          <w:lang w:eastAsia="it-IT"/>
        </w:rPr>
      </w:pPr>
      <w:r w:rsidRPr="00E06C23">
        <w:rPr>
          <w:rFonts w:ascii="Calibri" w:eastAsia="Times New Roman" w:hAnsi="Calibri" w:cs="Calibri"/>
          <w:bCs/>
          <w:sz w:val="24"/>
          <w:szCs w:val="24"/>
          <w:lang w:eastAsia="it-IT"/>
        </w:rPr>
        <w:t xml:space="preserve">L’articolo 25-quater del </w:t>
      </w:r>
      <w:proofErr w:type="spellStart"/>
      <w:r w:rsidRPr="00E06C23">
        <w:rPr>
          <w:rFonts w:ascii="Calibri" w:eastAsia="Times New Roman" w:hAnsi="Calibri" w:cs="Calibri"/>
          <w:bCs/>
          <w:sz w:val="24"/>
          <w:szCs w:val="24"/>
          <w:lang w:eastAsia="it-IT"/>
        </w:rPr>
        <w:t>D.Lgs</w:t>
      </w:r>
      <w:proofErr w:type="spellEnd"/>
      <w:r w:rsidRPr="00E06C23">
        <w:rPr>
          <w:rFonts w:ascii="Calibri" w:eastAsia="Times New Roman" w:hAnsi="Calibri" w:cs="Calibri"/>
          <w:bCs/>
          <w:sz w:val="24"/>
          <w:szCs w:val="24"/>
          <w:lang w:eastAsia="it-IT"/>
        </w:rPr>
        <w:t xml:space="preserve"> 231/2001 non richiama specificatamente una serie di reati, bensì fa un generico riferimento ai “Delitti con finalità di terrorismo o di eversione dell’ordine democratico” previsti dal codice penale e dalle leggi speciali, nonché all’articolo 2 della Convenzione Internazionale del terrorismo fatta a New York il 9 dicembre 1999.</w:t>
      </w:r>
    </w:p>
    <w:p w14:paraId="74876378" w14:textId="77777777" w:rsidR="00E06C23" w:rsidRPr="00E06C23" w:rsidRDefault="00E06C23" w:rsidP="00E06C23">
      <w:pPr>
        <w:spacing w:before="120" w:after="0" w:line="276" w:lineRule="auto"/>
        <w:jc w:val="both"/>
        <w:rPr>
          <w:rFonts w:ascii="Calibri" w:eastAsia="Times New Roman" w:hAnsi="Calibri" w:cs="Calibri"/>
          <w:bCs/>
          <w:sz w:val="24"/>
          <w:szCs w:val="24"/>
          <w:lang w:eastAsia="it-IT"/>
        </w:rPr>
      </w:pPr>
      <w:r w:rsidRPr="00E06C23">
        <w:rPr>
          <w:rFonts w:ascii="Calibri" w:eastAsia="Times New Roman" w:hAnsi="Calibri" w:cs="Calibri"/>
          <w:bCs/>
          <w:sz w:val="24"/>
          <w:szCs w:val="24"/>
          <w:lang w:eastAsia="it-IT"/>
        </w:rPr>
        <w:t>Di seguito quanto riportato dall’ art. 2 della Convenzione Internazionale:</w:t>
      </w:r>
    </w:p>
    <w:p w14:paraId="08FFF2A6" w14:textId="77777777" w:rsidR="00E06C23" w:rsidRPr="00E06C23" w:rsidRDefault="00E06C23" w:rsidP="00E06C23">
      <w:pPr>
        <w:spacing w:before="120" w:after="0" w:line="276" w:lineRule="auto"/>
        <w:jc w:val="both"/>
        <w:rPr>
          <w:rFonts w:ascii="Calibri" w:eastAsia="Times New Roman" w:hAnsi="Calibri" w:cs="Calibri"/>
          <w:bCs/>
          <w:sz w:val="24"/>
          <w:szCs w:val="24"/>
          <w:lang w:eastAsia="it-IT"/>
        </w:rPr>
      </w:pPr>
      <w:r w:rsidRPr="00E06C23">
        <w:rPr>
          <w:rFonts w:ascii="Calibri" w:eastAsia="Times New Roman" w:hAnsi="Calibri" w:cs="Calibri"/>
          <w:bCs/>
          <w:sz w:val="24"/>
          <w:szCs w:val="24"/>
          <w:lang w:eastAsia="it-IT"/>
        </w:rPr>
        <w:t>1. Commette reato ai sensi della presente Convenzione ogni persona che, con qualsiasi mezzo, direttamente o indirettamente, illecitamente e deliberatamente fornisce o raccoglie fondi nell’intento di vederli utilizzati, o sapendo che saranno utilizzati, in tutto o in parte, al fine di commettere:</w:t>
      </w:r>
    </w:p>
    <w:p w14:paraId="5E0C8E1D" w14:textId="77777777" w:rsidR="00E06C23" w:rsidRPr="00E06C23" w:rsidRDefault="00E06C23" w:rsidP="00E06C23">
      <w:pPr>
        <w:spacing w:before="120" w:after="0" w:line="276" w:lineRule="auto"/>
        <w:jc w:val="both"/>
        <w:rPr>
          <w:rFonts w:ascii="Calibri" w:eastAsia="Times New Roman" w:hAnsi="Calibri" w:cs="Calibri"/>
          <w:bCs/>
          <w:sz w:val="24"/>
          <w:szCs w:val="24"/>
          <w:lang w:eastAsia="it-IT"/>
        </w:rPr>
      </w:pPr>
      <w:r w:rsidRPr="00E06C23">
        <w:rPr>
          <w:rFonts w:ascii="Calibri" w:eastAsia="Times New Roman" w:hAnsi="Calibri" w:cs="Calibri"/>
          <w:bCs/>
          <w:sz w:val="24"/>
          <w:szCs w:val="24"/>
          <w:lang w:eastAsia="it-IT"/>
        </w:rPr>
        <w:t>a) un atto che costituisce reato ai sensi e secondo la definizione di uno dei trattati enumerati nell’allegato;</w:t>
      </w:r>
    </w:p>
    <w:p w14:paraId="22B4D723" w14:textId="77777777" w:rsidR="00E06C23" w:rsidRPr="00E06C23" w:rsidRDefault="00E06C23" w:rsidP="00E06C23">
      <w:pPr>
        <w:spacing w:before="120" w:after="0" w:line="276" w:lineRule="auto"/>
        <w:jc w:val="both"/>
        <w:rPr>
          <w:rFonts w:ascii="Calibri" w:eastAsia="Times New Roman" w:hAnsi="Calibri" w:cs="Calibri"/>
          <w:bCs/>
          <w:sz w:val="24"/>
          <w:szCs w:val="24"/>
          <w:lang w:eastAsia="it-IT"/>
        </w:rPr>
      </w:pPr>
      <w:r w:rsidRPr="00E06C23">
        <w:rPr>
          <w:rFonts w:ascii="Calibri" w:eastAsia="Times New Roman" w:hAnsi="Calibri" w:cs="Calibri"/>
          <w:bCs/>
          <w:sz w:val="24"/>
          <w:szCs w:val="24"/>
          <w:lang w:eastAsia="it-IT"/>
        </w:rPr>
        <w:t>b) ogni altro atto destinato ad uccidere o a ferire gravemente un civile o ogni altra persona che non partecipa direttamente alle ostilità in una situazione di conflitto armato quando, per sua natura o contesto, tale atto sia finalizzato ad intimidire una popolazione o a costringere un governo o un’organizzazione internazionale a compiere o ad astenersi dal compiere, un atto qualsiasi.</w:t>
      </w:r>
    </w:p>
    <w:p w14:paraId="0EAE2313" w14:textId="77777777" w:rsidR="00E06C23" w:rsidRPr="00E06C23" w:rsidRDefault="00E06C23" w:rsidP="00E06C23">
      <w:pPr>
        <w:spacing w:before="120" w:after="0" w:line="276" w:lineRule="auto"/>
        <w:jc w:val="both"/>
        <w:rPr>
          <w:rFonts w:ascii="Calibri" w:eastAsia="Times New Roman" w:hAnsi="Calibri" w:cs="Calibri"/>
          <w:bCs/>
          <w:sz w:val="24"/>
          <w:szCs w:val="24"/>
          <w:lang w:eastAsia="it-IT"/>
        </w:rPr>
      </w:pPr>
      <w:r w:rsidRPr="00E06C23">
        <w:rPr>
          <w:rFonts w:ascii="Calibri" w:eastAsia="Times New Roman" w:hAnsi="Calibri" w:cs="Calibri"/>
          <w:bCs/>
          <w:sz w:val="24"/>
          <w:szCs w:val="24"/>
          <w:lang w:eastAsia="it-IT"/>
        </w:rPr>
        <w:t>2. &lt;omissis&gt;</w:t>
      </w:r>
    </w:p>
    <w:p w14:paraId="49843CB6" w14:textId="77777777" w:rsidR="00E06C23" w:rsidRPr="00E06C23" w:rsidRDefault="00E06C23" w:rsidP="00E06C23">
      <w:pPr>
        <w:spacing w:before="120" w:after="0" w:line="276" w:lineRule="auto"/>
        <w:jc w:val="both"/>
        <w:rPr>
          <w:rFonts w:ascii="Calibri" w:eastAsia="Times New Roman" w:hAnsi="Calibri" w:cs="Calibri"/>
          <w:bCs/>
          <w:sz w:val="24"/>
          <w:szCs w:val="24"/>
          <w:lang w:eastAsia="it-IT"/>
        </w:rPr>
      </w:pPr>
      <w:r w:rsidRPr="00E06C23">
        <w:rPr>
          <w:rFonts w:ascii="Calibri" w:eastAsia="Times New Roman" w:hAnsi="Calibri" w:cs="Calibri"/>
          <w:bCs/>
          <w:sz w:val="24"/>
          <w:szCs w:val="24"/>
          <w:lang w:eastAsia="it-IT"/>
        </w:rPr>
        <w:t>3. Affinché un atto costituisca reato ai sensi del paragrafo 1, non occorre che i fondi siano stati effettivamente utilizzati per commettere un reato di cui ai commi a) o b) del paragrafo 1 del presente articolo.</w:t>
      </w:r>
    </w:p>
    <w:p w14:paraId="7119DD6B" w14:textId="77777777" w:rsidR="00E06C23" w:rsidRPr="00E06C23" w:rsidRDefault="00E06C23" w:rsidP="00E06C23">
      <w:pPr>
        <w:spacing w:before="120" w:after="0" w:line="276" w:lineRule="auto"/>
        <w:jc w:val="both"/>
        <w:rPr>
          <w:rFonts w:ascii="Calibri" w:eastAsia="Times New Roman" w:hAnsi="Calibri" w:cs="Calibri"/>
          <w:bCs/>
          <w:sz w:val="24"/>
          <w:szCs w:val="24"/>
          <w:lang w:eastAsia="it-IT"/>
        </w:rPr>
      </w:pPr>
      <w:r w:rsidRPr="00E06C23">
        <w:rPr>
          <w:rFonts w:ascii="Calibri" w:eastAsia="Times New Roman" w:hAnsi="Calibri" w:cs="Calibri"/>
          <w:bCs/>
          <w:sz w:val="24"/>
          <w:szCs w:val="24"/>
          <w:lang w:eastAsia="it-IT"/>
        </w:rPr>
        <w:t>4. Commette altresì reato chiunque tenti di commettere reato ai sensi del paragrafo 1 del presente articolo.</w:t>
      </w:r>
    </w:p>
    <w:p w14:paraId="085040C5" w14:textId="77777777" w:rsidR="00E06C23" w:rsidRPr="00E06C23" w:rsidRDefault="00E06C23" w:rsidP="00E06C23">
      <w:pPr>
        <w:spacing w:before="120" w:after="0" w:line="276" w:lineRule="auto"/>
        <w:jc w:val="both"/>
        <w:rPr>
          <w:rFonts w:ascii="Calibri" w:eastAsia="Times New Roman" w:hAnsi="Calibri" w:cs="Calibri"/>
          <w:bCs/>
          <w:sz w:val="24"/>
          <w:szCs w:val="24"/>
          <w:lang w:eastAsia="it-IT"/>
        </w:rPr>
      </w:pPr>
      <w:r w:rsidRPr="00E06C23">
        <w:rPr>
          <w:rFonts w:ascii="Calibri" w:eastAsia="Times New Roman" w:hAnsi="Calibri" w:cs="Calibri"/>
          <w:bCs/>
          <w:sz w:val="24"/>
          <w:szCs w:val="24"/>
          <w:lang w:eastAsia="it-IT"/>
        </w:rPr>
        <w:t>5. &lt;omissis&gt;</w:t>
      </w:r>
    </w:p>
    <w:p w14:paraId="09D17274" w14:textId="77777777" w:rsidR="00E06C23" w:rsidRPr="00E06C23" w:rsidRDefault="00E06C23" w:rsidP="00E06C23">
      <w:pPr>
        <w:spacing w:before="120" w:after="0" w:line="276" w:lineRule="auto"/>
        <w:jc w:val="both"/>
        <w:rPr>
          <w:rFonts w:ascii="Calibri" w:eastAsia="Times New Roman" w:hAnsi="Calibri" w:cs="Calibri"/>
          <w:bCs/>
          <w:sz w:val="24"/>
          <w:szCs w:val="24"/>
          <w:lang w:eastAsia="it-IT"/>
        </w:rPr>
      </w:pPr>
      <w:r w:rsidRPr="00E06C23">
        <w:rPr>
          <w:rFonts w:ascii="Calibri" w:eastAsia="Times New Roman" w:hAnsi="Calibri" w:cs="Calibri"/>
          <w:bCs/>
          <w:sz w:val="24"/>
          <w:szCs w:val="24"/>
          <w:lang w:eastAsia="it-IT"/>
        </w:rPr>
        <w:t>I trattati richiamati dall’articolo sono numerosi e fanno riferimento a diverse convenzioni internazionali aventi l’obiettivo di reprimere gli atti di terrorismo. (A titolo esemplificativo si riportano: Protocollo per la repressione di atti illeciti diretti contro la sicurezza delle installazioni fisse sulla piattaforma continentale - Roma, 10 marzo 1988, Convenzione internazionale per la repressione degli attentati terroristici con esplosivo, adottata dall’Assemblea generale delle Nazioni Unite il 15 dicembre 1997, ecc.).</w:t>
      </w:r>
    </w:p>
    <w:p w14:paraId="4320780C" w14:textId="77777777" w:rsidR="00E06C23" w:rsidRPr="00E06C23" w:rsidRDefault="00E06C23" w:rsidP="00E06C23">
      <w:pPr>
        <w:spacing w:before="120"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4FAA4F22" w14:textId="77777777" w:rsidR="00E06C23" w:rsidRPr="00E06C23" w:rsidRDefault="00E06C23" w:rsidP="00E06C23">
      <w:pPr>
        <w:widowControl w:val="0"/>
        <w:tabs>
          <w:tab w:val="left" w:pos="4230"/>
        </w:tabs>
        <w:adjustRightInd w:val="0"/>
        <w:spacing w:after="0" w:line="276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53AA9EF8" w14:textId="77777777" w:rsidR="00E06C23" w:rsidRPr="00E06C23" w:rsidRDefault="00E06C23" w:rsidP="00E06C23">
      <w:pPr>
        <w:widowControl w:val="0"/>
        <w:tabs>
          <w:tab w:val="left" w:pos="4230"/>
        </w:tabs>
        <w:adjustRightInd w:val="0"/>
        <w:spacing w:after="0" w:line="276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53A18535" w14:textId="77777777" w:rsidR="00E06C23" w:rsidRPr="00E06C23" w:rsidRDefault="00E06C23" w:rsidP="00E06C23">
      <w:pPr>
        <w:keepNext/>
        <w:widowControl w:val="0"/>
        <w:numPr>
          <w:ilvl w:val="0"/>
          <w:numId w:val="2"/>
        </w:numPr>
        <w:suppressAutoHyphens/>
        <w:adjustRightInd w:val="0"/>
        <w:spacing w:after="0" w:line="276" w:lineRule="auto"/>
        <w:ind w:left="357" w:hanging="357"/>
        <w:jc w:val="both"/>
        <w:textAlignment w:val="baseline"/>
        <w:outlineLvl w:val="1"/>
        <w:rPr>
          <w:rFonts w:ascii="Calibri" w:eastAsia="Times New Roman" w:hAnsi="Calibri" w:cs="Calibri"/>
          <w:b/>
          <w:bCs/>
          <w:iCs/>
          <w:kern w:val="1"/>
          <w:sz w:val="24"/>
          <w:szCs w:val="24"/>
          <w:lang w:eastAsia="ar-SA"/>
        </w:rPr>
      </w:pPr>
      <w:bookmarkStart w:id="21" w:name="_Toc122775906"/>
      <w:bookmarkStart w:id="22" w:name="_Toc98756444"/>
      <w:bookmarkStart w:id="23" w:name="_Toc253650101"/>
      <w:bookmarkStart w:id="24" w:name="_Toc102127207"/>
      <w:bookmarkStart w:id="25" w:name="_Toc104953323"/>
      <w:bookmarkStart w:id="26" w:name="_Toc283464473"/>
      <w:bookmarkStart w:id="27" w:name="_Toc374455058"/>
      <w:bookmarkStart w:id="28" w:name="_Toc374459753"/>
      <w:bookmarkStart w:id="29" w:name="_Toc374612580"/>
      <w:bookmarkStart w:id="30" w:name="_Toc436745938"/>
      <w:r w:rsidRPr="00E06C23">
        <w:rPr>
          <w:rFonts w:ascii="Calibri" w:eastAsia="Times New Roman" w:hAnsi="Calibri" w:cs="Calibri"/>
          <w:b/>
          <w:bCs/>
          <w:iCs/>
          <w:kern w:val="1"/>
          <w:sz w:val="24"/>
          <w:szCs w:val="24"/>
          <w:lang w:eastAsia="ar-SA"/>
        </w:rPr>
        <w:t xml:space="preserve">Le attività individuate come potenzialmente sensibili ai fini del d.lgs. 231/2001 con riferimento </w:t>
      </w:r>
      <w:r w:rsidRPr="00E06C23">
        <w:rPr>
          <w:rFonts w:ascii="Calibri" w:eastAsia="Times New Roman" w:hAnsi="Calibri" w:cs="Calibri"/>
          <w:b/>
          <w:bCs/>
          <w:iCs/>
          <w:kern w:val="1"/>
          <w:sz w:val="24"/>
          <w:szCs w:val="24"/>
          <w:lang w:eastAsia="ar-SA"/>
        </w:rPr>
        <w:lastRenderedPageBreak/>
        <w:t>ai reati societari</w:t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14:paraId="7680186B" w14:textId="77777777" w:rsidR="00E06C23" w:rsidRPr="00E06C23" w:rsidRDefault="00E06C23" w:rsidP="00E06C23">
      <w:pPr>
        <w:widowControl w:val="0"/>
        <w:adjustRightInd w:val="0"/>
        <w:spacing w:before="120" w:after="0" w:line="276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  <w:r w:rsidRPr="00E06C23">
        <w:rPr>
          <w:rFonts w:ascii="Calibri" w:eastAsia="Times New Roman" w:hAnsi="Calibri" w:cs="Calibri"/>
          <w:sz w:val="24"/>
          <w:szCs w:val="24"/>
          <w:lang w:eastAsia="it-IT"/>
        </w:rPr>
        <w:t>L’analisi dei processi aziendali ha consentito di individuare le attività nel cui ambito potrebbero astrattamente esser realizzate le fattispecie di reato richiamate dall’art. 25 quater del d.lgs. 231/2001 (Reati Finanziamento al terrorismo).</w:t>
      </w:r>
    </w:p>
    <w:p w14:paraId="2B35BCBB" w14:textId="77777777" w:rsidR="00E06C23" w:rsidRPr="00E06C23" w:rsidRDefault="00E06C23" w:rsidP="00E06C23">
      <w:pPr>
        <w:widowControl w:val="0"/>
        <w:adjustRightInd w:val="0"/>
        <w:spacing w:before="120" w:after="0" w:line="276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  <w:r w:rsidRPr="00E06C23">
        <w:rPr>
          <w:rFonts w:ascii="Calibri" w:eastAsia="Times New Roman" w:hAnsi="Calibri" w:cs="Calibri"/>
          <w:sz w:val="24"/>
          <w:szCs w:val="24"/>
          <w:lang w:eastAsia="it-IT"/>
        </w:rPr>
        <w:t>Di seguito sono elencate le cosiddette attività sensibili o a rischio identificate con riferimento ai</w:t>
      </w:r>
      <w:r w:rsidRPr="00E06C23">
        <w:rPr>
          <w:rFonts w:ascii="Calibri" w:eastAsia="Times New Roman" w:hAnsi="Calibri" w:cs="Calibri"/>
          <w:b/>
          <w:sz w:val="24"/>
          <w:szCs w:val="24"/>
          <w:lang w:eastAsia="it-IT"/>
        </w:rPr>
        <w:t xml:space="preserve"> </w:t>
      </w:r>
      <w:r w:rsidRPr="00E06C23">
        <w:rPr>
          <w:rFonts w:ascii="Calibri" w:eastAsia="Times New Roman" w:hAnsi="Calibri" w:cs="Calibri"/>
          <w:sz w:val="24"/>
          <w:szCs w:val="24"/>
          <w:lang w:eastAsia="it-IT"/>
        </w:rPr>
        <w:t>reati societari:</w:t>
      </w:r>
    </w:p>
    <w:p w14:paraId="47960F26" w14:textId="77777777" w:rsidR="00E06C23" w:rsidRPr="00E06C23" w:rsidRDefault="00E06C23" w:rsidP="00E06C23">
      <w:pPr>
        <w:widowControl w:val="0"/>
        <w:numPr>
          <w:ilvl w:val="0"/>
          <w:numId w:val="1"/>
        </w:numPr>
        <w:adjustRightInd w:val="0"/>
        <w:spacing w:before="120" w:after="0" w:line="276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  <w:r w:rsidRPr="00E06C23">
        <w:rPr>
          <w:rFonts w:ascii="Calibri" w:eastAsia="Times New Roman" w:hAnsi="Calibri" w:cs="Calibri"/>
          <w:sz w:val="24"/>
          <w:szCs w:val="24"/>
          <w:lang w:eastAsia="it-IT"/>
        </w:rPr>
        <w:t>Anagrafe cliente</w:t>
      </w:r>
    </w:p>
    <w:p w14:paraId="62D00E01" w14:textId="77777777" w:rsidR="00E06C23" w:rsidRPr="00E06C23" w:rsidRDefault="00E06C23" w:rsidP="00E06C23">
      <w:pPr>
        <w:widowControl w:val="0"/>
        <w:numPr>
          <w:ilvl w:val="0"/>
          <w:numId w:val="1"/>
        </w:numPr>
        <w:adjustRightInd w:val="0"/>
        <w:spacing w:before="120" w:after="0" w:line="276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  <w:r w:rsidRPr="00E06C23">
        <w:rPr>
          <w:rFonts w:ascii="Calibri" w:eastAsia="Times New Roman" w:hAnsi="Calibri" w:cs="Calibri"/>
          <w:sz w:val="24"/>
          <w:szCs w:val="24"/>
          <w:lang w:eastAsia="it-IT"/>
        </w:rPr>
        <w:t>Gestione risorse infrastrutturali</w:t>
      </w:r>
    </w:p>
    <w:p w14:paraId="62B6171A" w14:textId="77777777" w:rsidR="00E06C23" w:rsidRPr="00E06C23" w:rsidRDefault="00E06C23" w:rsidP="00E06C23">
      <w:pPr>
        <w:widowControl w:val="0"/>
        <w:numPr>
          <w:ilvl w:val="0"/>
          <w:numId w:val="1"/>
        </w:numPr>
        <w:adjustRightInd w:val="0"/>
        <w:spacing w:before="120" w:after="0" w:line="276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  <w:r w:rsidRPr="00E06C23">
        <w:rPr>
          <w:rFonts w:ascii="Calibri" w:eastAsia="Times New Roman" w:hAnsi="Calibri" w:cs="Calibri"/>
          <w:sz w:val="24"/>
          <w:szCs w:val="24"/>
          <w:lang w:eastAsia="it-IT"/>
        </w:rPr>
        <w:t>Gestione apertura rapporti</w:t>
      </w:r>
    </w:p>
    <w:p w14:paraId="7EA11902" w14:textId="77777777" w:rsidR="00E06C23" w:rsidRPr="00E06C23" w:rsidRDefault="00E06C23" w:rsidP="00E06C23">
      <w:pPr>
        <w:widowControl w:val="0"/>
        <w:numPr>
          <w:ilvl w:val="0"/>
          <w:numId w:val="1"/>
        </w:numPr>
        <w:adjustRightInd w:val="0"/>
        <w:spacing w:before="120" w:after="0" w:line="276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  <w:r w:rsidRPr="00E06C23">
        <w:rPr>
          <w:rFonts w:ascii="Calibri" w:eastAsia="Times New Roman" w:hAnsi="Calibri" w:cs="Calibri"/>
          <w:sz w:val="24"/>
          <w:szCs w:val="24"/>
          <w:lang w:eastAsia="it-IT"/>
        </w:rPr>
        <w:t>Bonifici in partenza e arrivo (Italia/Estero)</w:t>
      </w:r>
    </w:p>
    <w:p w14:paraId="05495665" w14:textId="77777777" w:rsidR="00E06C23" w:rsidRPr="00E06C23" w:rsidRDefault="00E06C23" w:rsidP="00E06C23">
      <w:pPr>
        <w:widowControl w:val="0"/>
        <w:numPr>
          <w:ilvl w:val="0"/>
          <w:numId w:val="1"/>
        </w:numPr>
        <w:adjustRightInd w:val="0"/>
        <w:spacing w:before="120" w:after="0" w:line="276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  <w:r w:rsidRPr="00E06C23">
        <w:rPr>
          <w:rFonts w:ascii="Calibri" w:eastAsia="Times New Roman" w:hAnsi="Calibri" w:cs="Calibri"/>
          <w:sz w:val="24"/>
          <w:szCs w:val="24"/>
          <w:lang w:eastAsia="it-IT"/>
        </w:rPr>
        <w:t>Gestione incassi effetti e documenti</w:t>
      </w:r>
    </w:p>
    <w:p w14:paraId="69840D1F" w14:textId="77777777" w:rsidR="00E06C23" w:rsidRPr="00E06C23" w:rsidRDefault="00E06C23" w:rsidP="00E06C23">
      <w:pPr>
        <w:widowControl w:val="0"/>
        <w:numPr>
          <w:ilvl w:val="0"/>
          <w:numId w:val="1"/>
        </w:numPr>
        <w:adjustRightInd w:val="0"/>
        <w:spacing w:before="120" w:after="0" w:line="276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  <w:r w:rsidRPr="00E06C23">
        <w:rPr>
          <w:rFonts w:ascii="Calibri" w:eastAsia="Times New Roman" w:hAnsi="Calibri" w:cs="Calibri"/>
          <w:sz w:val="24"/>
          <w:szCs w:val="24"/>
          <w:lang w:eastAsia="it-IT"/>
        </w:rPr>
        <w:t>Gestione carte di debito e prepagate</w:t>
      </w:r>
    </w:p>
    <w:p w14:paraId="09F85374" w14:textId="77777777" w:rsidR="00E06C23" w:rsidRPr="00E06C23" w:rsidRDefault="00E06C23" w:rsidP="00E06C23">
      <w:pPr>
        <w:widowControl w:val="0"/>
        <w:numPr>
          <w:ilvl w:val="0"/>
          <w:numId w:val="1"/>
        </w:numPr>
        <w:adjustRightInd w:val="0"/>
        <w:spacing w:before="120" w:after="0" w:line="276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  <w:r w:rsidRPr="00E06C23">
        <w:rPr>
          <w:rFonts w:ascii="Calibri" w:eastAsia="Times New Roman" w:hAnsi="Calibri" w:cs="Calibri"/>
          <w:sz w:val="24"/>
          <w:szCs w:val="24"/>
          <w:lang w:eastAsia="it-IT"/>
        </w:rPr>
        <w:t>Relazioni con comunità</w:t>
      </w:r>
    </w:p>
    <w:p w14:paraId="16A63FEB" w14:textId="77777777" w:rsidR="00E06C23" w:rsidRPr="00E06C23" w:rsidRDefault="00E06C23" w:rsidP="00E06C23">
      <w:pPr>
        <w:widowControl w:val="0"/>
        <w:adjustRightInd w:val="0"/>
        <w:spacing w:before="120" w:after="0" w:line="276" w:lineRule="auto"/>
        <w:ind w:left="720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02EEC562" w14:textId="77777777" w:rsidR="00E06C23" w:rsidRPr="00E06C23" w:rsidRDefault="00E06C23" w:rsidP="00E06C23">
      <w:pPr>
        <w:keepNext/>
        <w:widowControl w:val="0"/>
        <w:numPr>
          <w:ilvl w:val="0"/>
          <w:numId w:val="2"/>
        </w:numPr>
        <w:suppressAutoHyphens/>
        <w:adjustRightInd w:val="0"/>
        <w:spacing w:after="0" w:line="276" w:lineRule="auto"/>
        <w:ind w:left="357" w:hanging="357"/>
        <w:jc w:val="both"/>
        <w:textAlignment w:val="baseline"/>
        <w:outlineLvl w:val="1"/>
        <w:rPr>
          <w:rFonts w:ascii="Calibri" w:eastAsia="Times New Roman" w:hAnsi="Calibri" w:cs="Calibri"/>
          <w:b/>
          <w:bCs/>
          <w:iCs/>
          <w:kern w:val="1"/>
          <w:sz w:val="24"/>
          <w:szCs w:val="24"/>
          <w:lang w:eastAsia="ar-SA"/>
        </w:rPr>
      </w:pPr>
      <w:bookmarkStart w:id="31" w:name="_Toc122775907"/>
      <w:bookmarkStart w:id="32" w:name="_Toc98756445"/>
      <w:bookmarkStart w:id="33" w:name="_Toc253650102"/>
      <w:bookmarkStart w:id="34" w:name="_Toc102127208"/>
      <w:bookmarkStart w:id="35" w:name="_Toc104953324"/>
      <w:bookmarkStart w:id="36" w:name="_Toc283464474"/>
      <w:bookmarkStart w:id="37" w:name="_Toc374455059"/>
      <w:bookmarkStart w:id="38" w:name="_Toc374459754"/>
      <w:bookmarkStart w:id="39" w:name="_Toc374612581"/>
      <w:bookmarkStart w:id="40" w:name="_Toc436745939"/>
      <w:r w:rsidRPr="00E06C23">
        <w:rPr>
          <w:rFonts w:ascii="Calibri" w:eastAsia="Times New Roman" w:hAnsi="Calibri" w:cs="Calibri"/>
          <w:b/>
          <w:bCs/>
          <w:iCs/>
          <w:kern w:val="1"/>
          <w:sz w:val="24"/>
          <w:szCs w:val="24"/>
          <w:lang w:eastAsia="ar-SA"/>
        </w:rPr>
        <w:t>Il sistema dei controlli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r w:rsidRPr="00E06C23">
        <w:rPr>
          <w:rFonts w:ascii="Calibri" w:eastAsia="Times New Roman" w:hAnsi="Calibri" w:cs="Calibri"/>
          <w:b/>
          <w:bCs/>
          <w:iCs/>
          <w:kern w:val="1"/>
          <w:sz w:val="24"/>
          <w:szCs w:val="24"/>
          <w:lang w:eastAsia="ar-SA"/>
        </w:rPr>
        <w:t xml:space="preserve"> e i presidi a mitigazione dei rischi reato</w:t>
      </w:r>
    </w:p>
    <w:p w14:paraId="1D16FE1F" w14:textId="77777777" w:rsidR="00E06C23" w:rsidRPr="00E06C23" w:rsidRDefault="00E06C23" w:rsidP="00E06C23">
      <w:pPr>
        <w:widowControl w:val="0"/>
        <w:adjustRightInd w:val="0"/>
        <w:spacing w:before="120" w:after="0" w:line="276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  <w:r w:rsidRPr="00E06C23">
        <w:rPr>
          <w:rFonts w:ascii="Calibri" w:eastAsia="Times New Roman" w:hAnsi="Calibri" w:cs="Calibri"/>
          <w:sz w:val="24"/>
          <w:szCs w:val="24"/>
          <w:lang w:eastAsia="it-IT"/>
        </w:rPr>
        <w:t>Per ognuna delle attività sensibili identificate sono stati individuati i sistemi dei controlli e i presidi in essere a mitigazione dei rischi reato in riferimento ai reati con finalità di terrorismo o di eversione dell’ordine democratico:</w:t>
      </w:r>
    </w:p>
    <w:p w14:paraId="161FA39D" w14:textId="77777777" w:rsidR="00E06C23" w:rsidRPr="00E06C23" w:rsidRDefault="00E06C23" w:rsidP="00E06C23">
      <w:pPr>
        <w:spacing w:before="4" w:after="0" w:line="276" w:lineRule="auto"/>
        <w:jc w:val="both"/>
        <w:rPr>
          <w:rFonts w:ascii="Calibri" w:eastAsia="Times New Roman" w:hAnsi="Calibri" w:cs="Calibri"/>
          <w:w w:val="105"/>
          <w:sz w:val="24"/>
          <w:szCs w:val="24"/>
          <w:lang w:eastAsia="it-IT"/>
        </w:rPr>
      </w:pPr>
    </w:p>
    <w:p w14:paraId="7A7DCF3B" w14:textId="77777777" w:rsidR="00E06C23" w:rsidRPr="00E06C23" w:rsidRDefault="00E06C23" w:rsidP="00E06C23">
      <w:pPr>
        <w:widowControl w:val="0"/>
        <w:numPr>
          <w:ilvl w:val="0"/>
          <w:numId w:val="3"/>
        </w:numPr>
        <w:adjustRightInd w:val="0"/>
        <w:spacing w:after="0" w:line="276" w:lineRule="auto"/>
        <w:ind w:left="426"/>
        <w:jc w:val="both"/>
        <w:textAlignment w:val="baseline"/>
        <w:rPr>
          <w:rFonts w:ascii="Calibri" w:eastAsia="Times New Roman" w:hAnsi="Calibri" w:cs="Calibri"/>
          <w:w w:val="105"/>
          <w:sz w:val="24"/>
          <w:szCs w:val="24"/>
          <w:lang w:eastAsia="it-IT"/>
        </w:rPr>
      </w:pPr>
      <w:r w:rsidRPr="00E06C23">
        <w:rPr>
          <w:rFonts w:ascii="Calibri" w:eastAsia="Times New Roman" w:hAnsi="Calibri" w:cs="Calibri"/>
          <w:w w:val="105"/>
          <w:sz w:val="24"/>
          <w:szCs w:val="24"/>
          <w:lang w:eastAsia="it-IT"/>
        </w:rPr>
        <w:t>La Società vieta di concludere operazioni ovvero aprire nuovi rapporti a favore di soggetti - persone fisiche o persone giuridiche - i cui nominativi siano contenuti nelle Liste antiterrorismo.</w:t>
      </w:r>
    </w:p>
    <w:p w14:paraId="4783F92D" w14:textId="77777777" w:rsidR="00E06C23" w:rsidRPr="00E06C23" w:rsidRDefault="00E06C23" w:rsidP="00E06C23">
      <w:pPr>
        <w:spacing w:after="0" w:line="276" w:lineRule="auto"/>
        <w:jc w:val="both"/>
        <w:rPr>
          <w:rFonts w:ascii="Calibri" w:eastAsia="Times New Roman" w:hAnsi="Calibri" w:cs="Calibri"/>
          <w:w w:val="105"/>
          <w:sz w:val="24"/>
          <w:szCs w:val="24"/>
          <w:lang w:eastAsia="it-IT"/>
        </w:rPr>
      </w:pPr>
    </w:p>
    <w:p w14:paraId="2CFB1F2C" w14:textId="77777777" w:rsidR="00E06C23" w:rsidRPr="00E06C23" w:rsidRDefault="00E06C23" w:rsidP="00E06C23">
      <w:pPr>
        <w:widowControl w:val="0"/>
        <w:adjustRightInd w:val="0"/>
        <w:spacing w:after="0" w:line="360" w:lineRule="atLeast"/>
        <w:jc w:val="both"/>
        <w:textAlignment w:val="baseline"/>
        <w:rPr>
          <w:rFonts w:ascii="Calibri" w:eastAsia="Times New Roman" w:hAnsi="Calibri" w:cs="Calibri"/>
          <w:w w:val="105"/>
          <w:sz w:val="24"/>
          <w:szCs w:val="24"/>
          <w:lang w:eastAsia="it-IT"/>
        </w:rPr>
      </w:pPr>
    </w:p>
    <w:p w14:paraId="7ED52C7B" w14:textId="77777777" w:rsidR="003841F5" w:rsidRDefault="003841F5"/>
    <w:sectPr w:rsidR="003841F5" w:rsidSect="005B401B">
      <w:pgSz w:w="11906" w:h="16838"/>
      <w:pgMar w:top="1243" w:right="1134" w:bottom="1134" w:left="1134" w:header="56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51457" w14:textId="77777777" w:rsidR="0068405B" w:rsidRDefault="0068405B">
      <w:pPr>
        <w:spacing w:after="0" w:line="240" w:lineRule="auto"/>
      </w:pPr>
      <w:r>
        <w:separator/>
      </w:r>
    </w:p>
  </w:endnote>
  <w:endnote w:type="continuationSeparator" w:id="0">
    <w:p w14:paraId="60AABC0B" w14:textId="77777777" w:rsidR="0068405B" w:rsidRDefault="00684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34AA2" w14:textId="77777777" w:rsidR="0068405B" w:rsidRDefault="0068405B">
      <w:pPr>
        <w:spacing w:after="0" w:line="240" w:lineRule="auto"/>
      </w:pPr>
      <w:r>
        <w:separator/>
      </w:r>
    </w:p>
  </w:footnote>
  <w:footnote w:type="continuationSeparator" w:id="0">
    <w:p w14:paraId="6DA2E456" w14:textId="77777777" w:rsidR="0068405B" w:rsidRDefault="006840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06788"/>
    <w:multiLevelType w:val="hybridMultilevel"/>
    <w:tmpl w:val="3D72A7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1F60D3"/>
    <w:multiLevelType w:val="hybridMultilevel"/>
    <w:tmpl w:val="7DC2E602"/>
    <w:lvl w:ilvl="0" w:tplc="0410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2" w15:restartNumberingAfterBreak="0">
    <w:nsid w:val="7C366B8F"/>
    <w:multiLevelType w:val="hybridMultilevel"/>
    <w:tmpl w:val="008A0A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4180587">
    <w:abstractNumId w:val="0"/>
  </w:num>
  <w:num w:numId="2" w16cid:durableId="2129465876">
    <w:abstractNumId w:val="2"/>
  </w:num>
  <w:num w:numId="3" w16cid:durableId="1235357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85B"/>
    <w:rsid w:val="0017685B"/>
    <w:rsid w:val="003841F5"/>
    <w:rsid w:val="0068405B"/>
    <w:rsid w:val="00785CB9"/>
    <w:rsid w:val="007B2EB0"/>
    <w:rsid w:val="00C10103"/>
    <w:rsid w:val="00E06C23"/>
    <w:rsid w:val="00F3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83707"/>
  <w15:chartTrackingRefBased/>
  <w15:docId w15:val="{E810939B-E5E2-41D4-BCE8-A26FE133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317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317AA"/>
  </w:style>
  <w:style w:type="paragraph" w:styleId="Pidipagina">
    <w:name w:val="footer"/>
    <w:basedOn w:val="Normale"/>
    <w:link w:val="PidipaginaCarattere"/>
    <w:uiPriority w:val="99"/>
    <w:unhideWhenUsed/>
    <w:rsid w:val="00F317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317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110050996A6F14598BE29235FDD7774" ma:contentTypeVersion="19" ma:contentTypeDescription="Creare un nuovo documento." ma:contentTypeScope="" ma:versionID="6e54ffed6964fb243681969a8f94ebc0">
  <xsd:schema xmlns:xsd="http://www.w3.org/2001/XMLSchema" xmlns:xs="http://www.w3.org/2001/XMLSchema" xmlns:p="http://schemas.microsoft.com/office/2006/metadata/properties" xmlns:ns2="e4b59c66-3b35-417f-8bf0-7ce6fb6c4532" xmlns:ns3="c7371180-3b85-482a-8e6f-e7c1f4e257b4" targetNamespace="http://schemas.microsoft.com/office/2006/metadata/properties" ma:root="true" ma:fieldsID="eacdbfbc054f1a57428f1ac3554b127a" ns2:_="" ns3:_="">
    <xsd:import namespace="e4b59c66-3b35-417f-8bf0-7ce6fb6c4532"/>
    <xsd:import namespace="c7371180-3b85-482a-8e6f-e7c1f4e257b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b59c66-3b35-417f-8bf0-7ce6fb6c453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Autore ultima condivisione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Ora ultima condivisione" ma:description="" ma:internalName="LastSharedByTime" ma:readOnly="true">
      <xsd:simpleType>
        <xsd:restriction base="dms:DateTime"/>
      </xsd:simpleType>
    </xsd:element>
    <xsd:element name="TaxCatchAll" ma:index="25" nillable="true" ma:displayName="Taxonomy Catch All Column" ma:hidden="true" ma:list="{30a77da0-bd5c-4c08-a0de-5367caa602bf}" ma:internalName="TaxCatchAll" ma:showField="CatchAllData" ma:web="e4b59c66-3b35-417f-8bf0-7ce6fb6c45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371180-3b85-482a-8e6f-e7c1f4e257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Tag immagine" ma:readOnly="false" ma:fieldId="{5cf76f15-5ced-4ddc-b409-7134ff3c332f}" ma:taxonomyMulti="true" ma:sspId="460cf7f3-ea69-47b2-904b-308c9d1825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7371180-3b85-482a-8e6f-e7c1f4e257b4">
      <Terms xmlns="http://schemas.microsoft.com/office/infopath/2007/PartnerControls"/>
    </lcf76f155ced4ddcb4097134ff3c332f>
    <TaxCatchAll xmlns="e4b59c66-3b35-417f-8bf0-7ce6fb6c4532" xsi:nil="true"/>
  </documentManagement>
</p:properties>
</file>

<file path=customXml/itemProps1.xml><?xml version="1.0" encoding="utf-8"?>
<ds:datastoreItem xmlns:ds="http://schemas.openxmlformats.org/officeDocument/2006/customXml" ds:itemID="{42207A99-1757-409D-AC0A-4C5964414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D128E0-64DA-433A-A74C-5BAAC652EB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b59c66-3b35-417f-8bf0-7ce6fb6c4532"/>
    <ds:schemaRef ds:uri="c7371180-3b85-482a-8e6f-e7c1f4e257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30A4B3-996D-4C77-BA2E-8ABDD2F95732}">
  <ds:schemaRefs>
    <ds:schemaRef ds:uri="http://schemas.microsoft.com/office/2006/metadata/properties"/>
    <ds:schemaRef ds:uri="http://schemas.microsoft.com/office/infopath/2007/PartnerControls"/>
    <ds:schemaRef ds:uri="c7371180-3b85-482a-8e6f-e7c1f4e257b4"/>
    <ds:schemaRef ds:uri="e4b59c66-3b35-417f-8bf0-7ce6fb6c453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542</Words>
  <Characters>3096</Characters>
  <Application>Microsoft Office Word</Application>
  <DocSecurity>0</DocSecurity>
  <Lines>25</Lines>
  <Paragraphs>7</Paragraphs>
  <ScaleCrop>false</ScaleCrop>
  <Company/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Negri</dc:creator>
  <cp:keywords/>
  <dc:description/>
  <cp:lastModifiedBy>Pietro Asti</cp:lastModifiedBy>
  <cp:revision>7</cp:revision>
  <dcterms:created xsi:type="dcterms:W3CDTF">2021-02-08T15:56:00Z</dcterms:created>
  <dcterms:modified xsi:type="dcterms:W3CDTF">2023-12-27T14:37:00Z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0x0101001110050996A6F14598BE29235FDD7774</vt:lpwstr>
  </property>
</Properties>
</file>